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C7" w:rsidRDefault="004118C7" w:rsidP="004118C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E5397C">
        <w:rPr>
          <w:b/>
          <w:sz w:val="28"/>
          <w:szCs w:val="28"/>
        </w:rPr>
        <w:t xml:space="preserve">Аннотация к рабочей программе учебного предмета </w:t>
      </w:r>
    </w:p>
    <w:p w:rsidR="004118C7" w:rsidRDefault="004118C7" w:rsidP="004118C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E5397C">
        <w:rPr>
          <w:b/>
          <w:sz w:val="28"/>
          <w:szCs w:val="28"/>
        </w:rPr>
        <w:t>«Физическая культура»</w:t>
      </w:r>
      <w:r>
        <w:rPr>
          <w:b/>
          <w:sz w:val="28"/>
          <w:szCs w:val="28"/>
        </w:rPr>
        <w:t xml:space="preserve"> 1 – 4 классы</w:t>
      </w:r>
    </w:p>
    <w:p w:rsidR="004118C7" w:rsidRPr="00E5397C" w:rsidRDefault="004118C7" w:rsidP="004118C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4118C7" w:rsidRPr="00E5397C" w:rsidRDefault="004118C7" w:rsidP="004118C7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 xml:space="preserve">Рабочая программа учебного предмета «Физическая культура» составлена на основе Федерального закона от 29.12.2012 № 273-ФЗ «Об образовании в Российской Федерации»; ФГОС НОО (Утвержден приказом Министерства образования и </w:t>
      </w:r>
      <w:proofErr w:type="gramStart"/>
      <w:r w:rsidRPr="00E5397C">
        <w:rPr>
          <w:sz w:val="28"/>
          <w:szCs w:val="28"/>
        </w:rPr>
        <w:t>науки  Российской</w:t>
      </w:r>
      <w:proofErr w:type="gramEnd"/>
      <w:r w:rsidRPr="00E5397C">
        <w:rPr>
          <w:sz w:val="28"/>
          <w:szCs w:val="28"/>
        </w:rPr>
        <w:t xml:space="preserve"> Федерации от «6» октября   2009 г. № 373, зарегистрирован в Минюсте РФ 22 декабря 2009 г., регистрационный N 15785, </w:t>
      </w:r>
      <w:r w:rsidRPr="00E5397C">
        <w:rPr>
          <w:bCs/>
          <w:sz w:val="28"/>
          <w:szCs w:val="28"/>
        </w:rPr>
        <w:t xml:space="preserve">приказ </w:t>
      </w:r>
      <w:proofErr w:type="spellStart"/>
      <w:r w:rsidRPr="00E5397C">
        <w:rPr>
          <w:bCs/>
          <w:sz w:val="28"/>
          <w:szCs w:val="28"/>
        </w:rPr>
        <w:t>Минобрнауки</w:t>
      </w:r>
      <w:proofErr w:type="spellEnd"/>
      <w:r w:rsidRPr="00E5397C">
        <w:rPr>
          <w:bCs/>
          <w:sz w:val="28"/>
          <w:szCs w:val="28"/>
        </w:rPr>
        <w:t xml:space="preserve"> РФ от 29.12.2014 № 1643 «О внесении изменений…»); </w:t>
      </w:r>
      <w:r w:rsidRPr="00E5397C">
        <w:rPr>
          <w:sz w:val="28"/>
          <w:szCs w:val="28"/>
        </w:rPr>
        <w:t>Примерной основной образовательной программы</w:t>
      </w:r>
      <w:r>
        <w:rPr>
          <w:sz w:val="28"/>
          <w:szCs w:val="28"/>
        </w:rPr>
        <w:t xml:space="preserve"> НОО. </w:t>
      </w:r>
      <w:r w:rsidRPr="00E5397C">
        <w:rPr>
          <w:sz w:val="28"/>
          <w:szCs w:val="28"/>
        </w:rPr>
        <w:t>(Одобрена решением федерального учебно-методического объединения по общему образованию (протокол от 08.04.2015 № 1/15); Основной образ</w:t>
      </w:r>
      <w:r w:rsidR="000639E1">
        <w:rPr>
          <w:sz w:val="28"/>
          <w:szCs w:val="28"/>
        </w:rPr>
        <w:t>овательной программы НОО МКОУ «Еланс</w:t>
      </w:r>
      <w:bookmarkStart w:id="0" w:name="_GoBack"/>
      <w:bookmarkEnd w:id="0"/>
      <w:r w:rsidR="000639E1">
        <w:rPr>
          <w:sz w:val="28"/>
          <w:szCs w:val="28"/>
        </w:rPr>
        <w:t>кая СОШ</w:t>
      </w:r>
      <w:r w:rsidRPr="00E5397C">
        <w:rPr>
          <w:sz w:val="28"/>
          <w:szCs w:val="28"/>
        </w:rPr>
        <w:t xml:space="preserve">»; СанПиН 2.4.2.2821-10; «Федеральной комплексной программы физического воспитания» под редакцией доктора педагогических наук В.И. Ляха и канд. </w:t>
      </w:r>
      <w:proofErr w:type="spellStart"/>
      <w:r w:rsidRPr="00E5397C">
        <w:rPr>
          <w:sz w:val="28"/>
          <w:szCs w:val="28"/>
        </w:rPr>
        <w:t>пед</w:t>
      </w:r>
      <w:proofErr w:type="spellEnd"/>
      <w:proofErr w:type="gramStart"/>
      <w:r w:rsidRPr="00E5397C">
        <w:rPr>
          <w:sz w:val="28"/>
          <w:szCs w:val="28"/>
        </w:rPr>
        <w:t>. наук</w:t>
      </w:r>
      <w:proofErr w:type="gramEnd"/>
      <w:r w:rsidRPr="00E5397C">
        <w:rPr>
          <w:sz w:val="28"/>
          <w:szCs w:val="28"/>
        </w:rPr>
        <w:t xml:space="preserve"> А.А. </w:t>
      </w:r>
      <w:proofErr w:type="spellStart"/>
      <w:r w:rsidRPr="00E5397C">
        <w:rPr>
          <w:sz w:val="28"/>
          <w:szCs w:val="28"/>
        </w:rPr>
        <w:t>Зданевича</w:t>
      </w:r>
      <w:proofErr w:type="spellEnd"/>
      <w:r w:rsidRPr="00E5397C">
        <w:rPr>
          <w:sz w:val="28"/>
          <w:szCs w:val="28"/>
        </w:rPr>
        <w:t>, Положения о ВФСК ГТО.</w:t>
      </w:r>
    </w:p>
    <w:p w:rsidR="008E0326" w:rsidRDefault="008E0326" w:rsidP="004118C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18C7" w:rsidRPr="00E5397C" w:rsidRDefault="004118C7" w:rsidP="004118C7">
      <w:pPr>
        <w:ind w:firstLine="709"/>
        <w:jc w:val="both"/>
        <w:rPr>
          <w:b/>
          <w:sz w:val="28"/>
          <w:szCs w:val="28"/>
        </w:rPr>
      </w:pPr>
      <w:r w:rsidRPr="00E5397C">
        <w:rPr>
          <w:b/>
          <w:sz w:val="28"/>
          <w:szCs w:val="28"/>
        </w:rPr>
        <w:t>Цель и задачи программы:</w:t>
      </w:r>
    </w:p>
    <w:p w:rsidR="004118C7" w:rsidRPr="00E5397C" w:rsidRDefault="004118C7" w:rsidP="004118C7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4118C7" w:rsidRPr="00E5397C" w:rsidRDefault="004118C7" w:rsidP="004118C7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E5397C">
        <w:rPr>
          <w:sz w:val="28"/>
          <w:szCs w:val="28"/>
        </w:rPr>
        <w:softHyphen/>
        <w:t>национных и кондиционных) способностей;</w:t>
      </w:r>
    </w:p>
    <w:p w:rsidR="004118C7" w:rsidRPr="00E5397C" w:rsidRDefault="004118C7" w:rsidP="004118C7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выработка представлений об основных видах спорта, сна</w:t>
      </w:r>
      <w:r w:rsidRPr="00E5397C">
        <w:rPr>
          <w:sz w:val="28"/>
          <w:szCs w:val="28"/>
        </w:rPr>
        <w:softHyphen/>
        <w:t>рядах и инвентаре, о соблюдении правил техники безопасности во время занятий;</w:t>
      </w:r>
    </w:p>
    <w:p w:rsidR="004118C7" w:rsidRPr="00E5397C" w:rsidRDefault="004118C7" w:rsidP="004118C7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формирование установки на сохранение и укрепление здо</w:t>
      </w:r>
      <w:r w:rsidRPr="00E5397C">
        <w:rPr>
          <w:sz w:val="28"/>
          <w:szCs w:val="28"/>
        </w:rPr>
        <w:softHyphen/>
        <w:t>ровья, навыков здорового и безопасного образа жизни;</w:t>
      </w:r>
    </w:p>
    <w:p w:rsidR="004118C7" w:rsidRPr="00E5397C" w:rsidRDefault="004118C7" w:rsidP="004118C7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приобщение к самостоятельным занятиям физическими упражнениями, подвижными играми, использование их в сво</w:t>
      </w:r>
      <w:r w:rsidRPr="00E5397C">
        <w:rPr>
          <w:sz w:val="28"/>
          <w:szCs w:val="28"/>
        </w:rPr>
        <w:softHyphen/>
        <w:t>бодное время на основе формирования интересов к определён</w:t>
      </w:r>
      <w:r w:rsidRPr="00E5397C">
        <w:rPr>
          <w:sz w:val="28"/>
          <w:szCs w:val="28"/>
        </w:rPr>
        <w:softHyphen/>
        <w:t>ным видам двигательной активности и выявления предраспо</w:t>
      </w:r>
      <w:r w:rsidRPr="00E5397C">
        <w:rPr>
          <w:sz w:val="28"/>
          <w:szCs w:val="28"/>
        </w:rPr>
        <w:softHyphen/>
        <w:t>ложенности к тем или иным видам спорта;</w:t>
      </w:r>
    </w:p>
    <w:p w:rsidR="004118C7" w:rsidRPr="00E5397C" w:rsidRDefault="004118C7" w:rsidP="004118C7">
      <w:pPr>
        <w:ind w:firstLine="709"/>
        <w:jc w:val="both"/>
        <w:rPr>
          <w:sz w:val="28"/>
          <w:szCs w:val="28"/>
        </w:rPr>
      </w:pPr>
      <w:r w:rsidRPr="00E5397C">
        <w:rPr>
          <w:sz w:val="28"/>
          <w:szCs w:val="28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E5397C">
        <w:rPr>
          <w:sz w:val="28"/>
          <w:szCs w:val="28"/>
        </w:rPr>
        <w:softHyphen/>
        <w:t>витию психических процессов (представления, памяти, мыш</w:t>
      </w:r>
      <w:r w:rsidRPr="00E5397C">
        <w:rPr>
          <w:sz w:val="28"/>
          <w:szCs w:val="28"/>
        </w:rPr>
        <w:softHyphen/>
        <w:t>ления и др.) в ходе двигательной деятельности.</w:t>
      </w:r>
    </w:p>
    <w:p w:rsidR="008E0326" w:rsidRDefault="008E0326" w:rsidP="004118C7">
      <w:pPr>
        <w:ind w:firstLine="709"/>
        <w:jc w:val="both"/>
        <w:rPr>
          <w:b/>
          <w:sz w:val="28"/>
          <w:szCs w:val="28"/>
        </w:rPr>
      </w:pPr>
    </w:p>
    <w:p w:rsidR="004118C7" w:rsidRPr="00E5397C" w:rsidRDefault="004118C7" w:rsidP="004118C7">
      <w:pPr>
        <w:ind w:firstLine="709"/>
        <w:jc w:val="both"/>
        <w:rPr>
          <w:sz w:val="28"/>
          <w:szCs w:val="28"/>
        </w:rPr>
      </w:pPr>
      <w:r w:rsidRPr="00E5397C">
        <w:rPr>
          <w:b/>
          <w:sz w:val="28"/>
          <w:szCs w:val="28"/>
        </w:rPr>
        <w:t>Содержание программы</w:t>
      </w:r>
      <w:r w:rsidRPr="00E5397C">
        <w:rPr>
          <w:sz w:val="28"/>
          <w:szCs w:val="28"/>
        </w:rPr>
        <w:t xml:space="preserve"> представлено следующими разделами: </w:t>
      </w:r>
      <w:r w:rsidR="008E0326" w:rsidRPr="00E5397C">
        <w:rPr>
          <w:sz w:val="28"/>
          <w:szCs w:val="28"/>
        </w:rPr>
        <w:t>планируемые результаты изучения учебного предмета</w:t>
      </w:r>
      <w:r w:rsidR="008E0326">
        <w:rPr>
          <w:sz w:val="28"/>
          <w:szCs w:val="28"/>
        </w:rPr>
        <w:t xml:space="preserve">, </w:t>
      </w:r>
      <w:r w:rsidR="008E0326" w:rsidRPr="00E5397C">
        <w:rPr>
          <w:rFonts w:eastAsia="Calibri"/>
          <w:sz w:val="28"/>
          <w:szCs w:val="28"/>
        </w:rPr>
        <w:t>тематическое планирование с определением основных видов учебной деятельности</w:t>
      </w:r>
      <w:r w:rsidR="008E0326" w:rsidRPr="00E5397C">
        <w:rPr>
          <w:sz w:val="28"/>
          <w:szCs w:val="28"/>
        </w:rPr>
        <w:t xml:space="preserve"> и формируемых универсальных учебных действий</w:t>
      </w:r>
      <w:r w:rsidR="008E0326">
        <w:rPr>
          <w:sz w:val="28"/>
          <w:szCs w:val="28"/>
        </w:rPr>
        <w:t>,</w:t>
      </w:r>
      <w:r w:rsidR="008E0326" w:rsidRPr="00E5397C">
        <w:rPr>
          <w:rFonts w:eastAsia="Calibri"/>
          <w:sz w:val="28"/>
          <w:szCs w:val="28"/>
        </w:rPr>
        <w:t xml:space="preserve"> </w:t>
      </w:r>
      <w:r w:rsidRPr="00E5397C">
        <w:rPr>
          <w:rFonts w:eastAsia="Calibri"/>
          <w:sz w:val="28"/>
          <w:szCs w:val="28"/>
        </w:rPr>
        <w:t>сод</w:t>
      </w:r>
      <w:r w:rsidRPr="00E5397C">
        <w:rPr>
          <w:sz w:val="28"/>
          <w:szCs w:val="28"/>
        </w:rPr>
        <w:t xml:space="preserve">ержание учебного предмета. </w:t>
      </w:r>
    </w:p>
    <w:p w:rsidR="00F01CC7" w:rsidRDefault="004118C7" w:rsidP="008E0326">
      <w:pPr>
        <w:ind w:firstLine="709"/>
        <w:jc w:val="both"/>
      </w:pPr>
      <w:r w:rsidRPr="00E5397C">
        <w:rPr>
          <w:sz w:val="28"/>
          <w:szCs w:val="28"/>
        </w:rPr>
        <w:t>В соответствии с учебным планом школы на 201</w:t>
      </w:r>
      <w:r>
        <w:rPr>
          <w:sz w:val="28"/>
          <w:szCs w:val="28"/>
        </w:rPr>
        <w:t xml:space="preserve">6 – </w:t>
      </w:r>
      <w:r w:rsidRPr="00E5397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5397C">
        <w:rPr>
          <w:sz w:val="28"/>
          <w:szCs w:val="28"/>
        </w:rPr>
        <w:t xml:space="preserve"> уч. год на изучение данной программы выд</w:t>
      </w:r>
      <w:r>
        <w:rPr>
          <w:sz w:val="28"/>
          <w:szCs w:val="28"/>
        </w:rPr>
        <w:t xml:space="preserve">елено: 99 ч. (1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102 ч. (2 – </w:t>
      </w:r>
      <w:r w:rsidRPr="00E5397C">
        <w:rPr>
          <w:sz w:val="28"/>
          <w:szCs w:val="28"/>
        </w:rPr>
        <w:t xml:space="preserve">4 </w:t>
      </w:r>
      <w:proofErr w:type="spellStart"/>
      <w:r w:rsidRPr="00E5397C">
        <w:rPr>
          <w:sz w:val="28"/>
          <w:szCs w:val="28"/>
        </w:rPr>
        <w:t>кл</w:t>
      </w:r>
      <w:proofErr w:type="spellEnd"/>
      <w:r w:rsidRPr="00E5397C">
        <w:rPr>
          <w:sz w:val="28"/>
          <w:szCs w:val="28"/>
        </w:rPr>
        <w:t>.).</w:t>
      </w:r>
    </w:p>
    <w:sectPr w:rsidR="00F01CC7" w:rsidSect="00F0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8C7"/>
    <w:rsid w:val="000639E1"/>
    <w:rsid w:val="002D4D20"/>
    <w:rsid w:val="004118C7"/>
    <w:rsid w:val="008E0326"/>
    <w:rsid w:val="00F0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B977D-FD7D-48C8-8535-54934D81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2016-11-22T14:30:00Z</dcterms:created>
  <dcterms:modified xsi:type="dcterms:W3CDTF">2019-09-12T04:13:00Z</dcterms:modified>
</cp:coreProperties>
</file>